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77363" w:rsidP="74F5F98E" w:rsidRDefault="3C47C55A" w14:paraId="56076840" w14:textId="249805F3">
      <w:pPr>
        <w:jc w:val="center"/>
        <w:rPr>
          <w:rStyle w:val="eop"/>
          <w:rFonts w:ascii="Century Gothic" w:hAnsi="Century Gothic" w:eastAsia="Century Gothic" w:cs="Century Gothic"/>
          <w:color w:val="70AD47" w:themeColor="accent6"/>
          <w:sz w:val="32"/>
          <w:szCs w:val="32"/>
        </w:rPr>
      </w:pPr>
      <w:r w:rsidRPr="74F5F98E" w:rsidR="3C47C55A">
        <w:rPr>
          <w:rStyle w:val="normaltextrun"/>
          <w:rFonts w:ascii="Century Gothic" w:hAnsi="Century Gothic" w:eastAsia="Century Gothic" w:cs="Century Gothic"/>
          <w:b w:val="1"/>
          <w:bCs w:val="1"/>
          <w:color w:val="70AD47"/>
          <w:sz w:val="32"/>
          <w:szCs w:val="32"/>
          <w:shd w:val="clear" w:color="auto" w:fill="FFFFFF"/>
        </w:rPr>
        <w:t xml:space="preserve">  </w:t>
      </w:r>
      <w:r w:rsidRPr="74F5F98E" w:rsidR="1993DBDC">
        <w:rPr>
          <w:rStyle w:val="normaltextrun"/>
          <w:rFonts w:ascii="Century Gothic" w:hAnsi="Century Gothic" w:eastAsia="Century Gothic" w:cs="Century Gothic"/>
          <w:b w:val="1"/>
          <w:bCs w:val="1"/>
          <w:color w:val="70AD47"/>
          <w:sz w:val="32"/>
          <w:szCs w:val="32"/>
          <w:shd w:val="clear" w:color="auto" w:fill="FFFFFF"/>
        </w:rPr>
        <w:t>PSHE/RSE Long Term Overview</w:t>
      </w:r>
      <w:r w:rsidRPr="74F5F98E" w:rsidR="1993DBDC">
        <w:rPr>
          <w:rStyle w:val="eop"/>
          <w:rFonts w:ascii="Century Gothic" w:hAnsi="Century Gothic" w:eastAsia="Century Gothic" w:cs="Century Gothic"/>
          <w:color w:val="70AD47"/>
          <w:sz w:val="32"/>
          <w:szCs w:val="32"/>
          <w:shd w:val="clear" w:color="auto" w:fill="FFFFFF"/>
        </w:rPr>
        <w:t> </w:t>
      </w:r>
      <w:r w:rsidRPr="74F5F98E" w:rsidR="7796B8A9">
        <w:rPr>
          <w:rStyle w:val="eop"/>
          <w:rFonts w:ascii="Century Gothic" w:hAnsi="Century Gothic" w:eastAsia="Century Gothic" w:cs="Century Gothic"/>
          <w:color w:val="70AD47"/>
          <w:sz w:val="32"/>
          <w:szCs w:val="32"/>
          <w:shd w:val="clear" w:color="auto" w:fill="FFFFFF"/>
        </w:rPr>
        <w:t>2</w:t>
      </w:r>
      <w:r w:rsidRPr="74F5F98E" w:rsidR="003F7A04">
        <w:rPr>
          <w:rStyle w:val="eop"/>
          <w:rFonts w:ascii="Century Gothic" w:hAnsi="Century Gothic" w:eastAsia="Century Gothic" w:cs="Century Gothic"/>
          <w:color w:val="70AD47"/>
          <w:sz w:val="32"/>
          <w:szCs w:val="32"/>
          <w:shd w:val="clear" w:color="auto" w:fill="FFFFFF"/>
        </w:rPr>
        <w:t>5</w:t>
      </w:r>
      <w:r w:rsidRPr="74F5F98E" w:rsidR="7796B8A9">
        <w:rPr>
          <w:rStyle w:val="eop"/>
          <w:rFonts w:ascii="Century Gothic" w:hAnsi="Century Gothic" w:eastAsia="Century Gothic" w:cs="Century Gothic"/>
          <w:color w:val="70AD47"/>
          <w:sz w:val="32"/>
          <w:szCs w:val="32"/>
          <w:shd w:val="clear" w:color="auto" w:fill="FFFFFF"/>
        </w:rPr>
        <w:t>-2</w:t>
      </w:r>
      <w:r w:rsidRPr="74F5F98E" w:rsidR="003F7A04">
        <w:rPr>
          <w:rStyle w:val="eop"/>
          <w:rFonts w:ascii="Century Gothic" w:hAnsi="Century Gothic" w:eastAsia="Century Gothic" w:cs="Century Gothic"/>
          <w:color w:val="70AD47"/>
          <w:sz w:val="32"/>
          <w:szCs w:val="32"/>
          <w:shd w:val="clear" w:color="auto" w:fill="FFFFFF"/>
        </w:rPr>
        <w:t>6</w:t>
      </w:r>
    </w:p>
    <w:p w:rsidR="7A0CD79E" w:rsidP="74F5F98E" w:rsidRDefault="19890607" w14:paraId="47E65B7C" w14:textId="745A0999">
      <w:pPr>
        <w:rPr>
          <w:rFonts w:ascii="Century Gothic" w:hAnsi="Century Gothic" w:eastAsia="Century Gothic" w:cs="Century Gothic"/>
          <w:sz w:val="16"/>
          <w:szCs w:val="16"/>
        </w:rPr>
      </w:pPr>
      <w:r w:rsidR="19890607">
        <w:drawing>
          <wp:inline wp14:editId="44DF1B93" wp14:anchorId="3B2B5FD9">
            <wp:extent cx="7279990" cy="270147"/>
            <wp:effectExtent l="0" t="0" r="4445" b="7620"/>
            <wp:docPr id="62016833" name="Picture 3" descr="C:\Users\M.Fernando\AppData\Local\Microsoft\Windows\INetCache\Content.MSO\4E6A6AA3.tmp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9990" cy="27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8810F11">
        <w:drawing>
          <wp:inline wp14:editId="70324904" wp14:anchorId="4890843D">
            <wp:extent cx="676275" cy="676275"/>
            <wp:effectExtent l="0" t="0" r="0" b="0"/>
            <wp:docPr id="1331289090" name="Picture 1331289090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E6A2DB4">
        <w:drawing>
          <wp:inline wp14:editId="452C1CAB" wp14:anchorId="32343B1E">
            <wp:extent cx="867109" cy="502629"/>
            <wp:effectExtent l="0" t="0" r="0" b="0"/>
            <wp:docPr id="2022899066" name="Picture 202289906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109" cy="5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340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ook w:val="04A0" w:firstRow="1" w:lastRow="0" w:firstColumn="1" w:lastColumn="0" w:noHBand="0" w:noVBand="1"/>
      </w:tblPr>
      <w:tblGrid>
        <w:gridCol w:w="864"/>
        <w:gridCol w:w="1066"/>
        <w:gridCol w:w="66"/>
        <w:gridCol w:w="1353"/>
        <w:gridCol w:w="1361"/>
        <w:gridCol w:w="1150"/>
        <w:gridCol w:w="1194"/>
        <w:gridCol w:w="3800"/>
        <w:gridCol w:w="1294"/>
        <w:gridCol w:w="1261"/>
      </w:tblGrid>
      <w:tr w:rsidR="003F7A04" w:rsidTr="74F5F98E" w14:paraId="316D7AA3" w14:textId="77777777">
        <w:trPr>
          <w:trHeight w:val="372"/>
        </w:trPr>
        <w:tc>
          <w:tcPr>
            <w:tcW w:w="864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3CAC09BC" w14:textId="3776669C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</w:p>
        </w:tc>
        <w:tc>
          <w:tcPr>
            <w:tcW w:w="2485" w:type="dxa"/>
            <w:gridSpan w:val="3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311A4F28" w14:textId="544B412B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Autumn 1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61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tcMar/>
          </w:tcPr>
          <w:p w:rsidR="003F7A04" w:rsidP="74F5F98E" w:rsidRDefault="003F7A04" w14:paraId="2E278C23" w14:textId="660FE7EF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Autumn 2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38A0094B" w14:textId="0B41A973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Spring 1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800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4A78E2EC" w14:textId="710E4A49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Spring 2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3FD92E95" w14:textId="4C44C47C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Summer 1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61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0809C6A0" w14:textId="0532AD88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Summer 2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</w:tr>
      <w:tr w:rsidR="003F7A04" w:rsidTr="74F5F98E" w14:paraId="6BE5E03F" w14:textId="77777777">
        <w:trPr>
          <w:trHeight w:val="783"/>
        </w:trPr>
        <w:tc>
          <w:tcPr>
            <w:tcW w:w="864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736FDB7D" w14:textId="0437DDC7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Reception Think Equal scheme-</w:t>
            </w:r>
          </w:p>
        </w:tc>
        <w:tc>
          <w:tcPr>
            <w:tcW w:w="2485" w:type="dxa"/>
            <w:gridSpan w:val="3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472B2684" w14:textId="38D93ED4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‘same’ and ‘different’</w:t>
            </w:r>
          </w:p>
        </w:tc>
        <w:tc>
          <w:tcPr>
            <w:tcW w:w="1361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tcMar/>
          </w:tcPr>
          <w:p w:rsidR="003F7A04" w:rsidP="74F5F98E" w:rsidRDefault="003F7A04" w14:paraId="30B8A5F0" w14:textId="5EE4519D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emotions</w:t>
            </w:r>
          </w:p>
        </w:tc>
        <w:tc>
          <w:tcPr>
            <w:tcW w:w="2344" w:type="dxa"/>
            <w:gridSpan w:val="2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7D4366A0" w14:textId="5D262DFA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empathy</w:t>
            </w:r>
          </w:p>
        </w:tc>
        <w:tc>
          <w:tcPr>
            <w:tcW w:w="3800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100E868D" w14:textId="5A5FBFFA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 coping</w:t>
            </w:r>
          </w:p>
        </w:tc>
        <w:tc>
          <w:tcPr>
            <w:tcW w:w="1294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45AD303E" w14:textId="1DFE03B8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compassion</w:t>
            </w:r>
          </w:p>
        </w:tc>
        <w:tc>
          <w:tcPr>
            <w:tcW w:w="1261" w:type="dxa"/>
            <w:tcBorders>
              <w:top w:val="single" w:color="72A376" w:sz="18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62628BD1" w14:textId="477D852A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perspective</w:t>
            </w:r>
          </w:p>
        </w:tc>
      </w:tr>
      <w:tr w:rsidR="003F7A04" w:rsidTr="74F5F98E" w14:paraId="7D8B7046" w14:textId="77777777">
        <w:trPr>
          <w:trHeight w:val="783"/>
        </w:trPr>
        <w:tc>
          <w:tcPr>
            <w:tcW w:w="86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5035EF45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 xml:space="preserve">Year </w:t>
            </w: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1</w:t>
            </w:r>
            <w:r>
              <w:br/>
            </w:r>
          </w:p>
          <w:p w:rsidRPr="64E49A10" w:rsidR="003F7A04" w:rsidP="74F5F98E" w:rsidRDefault="003F7A04" w14:paraId="33DD4C54" w14:textId="356A75CC">
            <w:pPr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  <w:vertAlign w:val="subscript"/>
                <w:lang w:eastAsia="en-GB"/>
              </w:rPr>
            </w:pPr>
          </w:p>
        </w:tc>
        <w:tc>
          <w:tcPr>
            <w:tcW w:w="2485" w:type="dxa"/>
            <w:gridSpan w:val="3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02EED148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is the same and different about us? </w:t>
            </w:r>
          </w:p>
          <w:p w:rsidRPr="64E49A10" w:rsidR="003F7A04" w:rsidP="74F5F98E" w:rsidRDefault="003F7A04" w14:paraId="4BC5EED5" w14:textId="1EDF6AA2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Pr="64E49A10" w:rsidR="003F7A04" w:rsidP="74F5F98E" w:rsidRDefault="003F7A04" w14:paraId="036843B0" w14:textId="3DD6F713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  <w:t xml:space="preserve"> 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can I communicate with friends and stay safe online? </w:t>
            </w:r>
          </w:p>
        </w:tc>
        <w:tc>
          <w:tcPr>
            <w:tcW w:w="2344" w:type="dxa"/>
            <w:gridSpan w:val="2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8EAADB" w:themeFill="accent1" w:themeFillTint="99"/>
            <w:tcMar/>
          </w:tcPr>
          <w:p w:rsidR="003F7A04" w:rsidP="74F5F98E" w:rsidRDefault="003F7A04" w14:paraId="4C528764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jobs do people do? </w:t>
            </w:r>
          </w:p>
          <w:p w:rsidRPr="64E49A10" w:rsidR="003F7A04" w:rsidP="74F5F98E" w:rsidRDefault="003F7A04" w14:paraId="51F97667" w14:textId="1520D362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800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8EAADB" w:themeFill="accent1" w:themeFillTint="99"/>
            <w:tcMar/>
          </w:tcPr>
          <w:p w:rsidRPr="64E49A10" w:rsidR="003F7A04" w:rsidP="74F5F98E" w:rsidRDefault="003F7A04" w14:paraId="6A40217C" w14:textId="465AFAC1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  <w:t xml:space="preserve"> 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can I protect my privacy online and offline?                                                                     </w:t>
            </w:r>
          </w:p>
        </w:tc>
        <w:tc>
          <w:tcPr>
            <w:tcW w:w="129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Pr="64E49A10" w:rsidR="003F7A04" w:rsidP="74F5F98E" w:rsidRDefault="003F7A04" w14:paraId="39518A9B" w14:textId="1A09A3E9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helps us grow and stay healthy? </w:t>
            </w:r>
          </w:p>
        </w:tc>
        <w:tc>
          <w:tcPr>
            <w:tcW w:w="12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Pr="64E49A10" w:rsidR="003F7A04" w:rsidP="74F5F98E" w:rsidRDefault="003F7A04" w14:paraId="083F401E" w14:textId="3B68D906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do we recognise our feelings? </w:t>
            </w:r>
          </w:p>
        </w:tc>
      </w:tr>
      <w:tr w:rsidR="003F7A04" w:rsidTr="74F5F98E" w14:paraId="1600FE50" w14:textId="77777777">
        <w:trPr>
          <w:trHeight w:val="604"/>
        </w:trPr>
        <w:tc>
          <w:tcPr>
            <w:tcW w:w="86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405AA128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  <w:vertAlign w:val="subscript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Year 2</w:t>
            </w: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 xml:space="preserve"> </w:t>
            </w:r>
          </w:p>
          <w:p w:rsidR="003F7A04" w:rsidP="74F5F98E" w:rsidRDefault="003F7A04" w14:paraId="24C5F072" w14:textId="6FE55D89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Zippy scheme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485" w:type="dxa"/>
            <w:gridSpan w:val="3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01C7CDA0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A1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657D07B8" w14:textId="6928246D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My feelings </w:t>
            </w:r>
          </w:p>
        </w:tc>
        <w:tc>
          <w:tcPr>
            <w:tcW w:w="13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BDD6EE" w:themeFill="accent5" w:themeFillTint="66"/>
            <w:tcMar/>
          </w:tcPr>
          <w:p w:rsidR="003F7A04" w:rsidP="74F5F98E" w:rsidRDefault="003F7A04" w14:paraId="5BC6A5F6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A1/A2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6651C09A" w14:textId="6ED9AF06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Improving Communication </w:t>
            </w:r>
          </w:p>
        </w:tc>
        <w:tc>
          <w:tcPr>
            <w:tcW w:w="2344" w:type="dxa"/>
            <w:gridSpan w:val="2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16AB0735" w14:textId="4B7B639D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Making and breaking relationships </w:t>
            </w:r>
          </w:p>
        </w:tc>
        <w:tc>
          <w:tcPr>
            <w:tcW w:w="3800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1546ED71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SP1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0370085B" w14:textId="5D0FB2C2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4472C4" w:themeColor="accent1" w:themeTint="FF" w:themeShade="FF"/>
                <w:sz w:val="16"/>
                <w:szCs w:val="16"/>
                <w:lang w:eastAsia="en-GB"/>
              </w:rPr>
              <w:t>Conflicts and resolution </w:t>
            </w:r>
          </w:p>
        </w:tc>
        <w:tc>
          <w:tcPr>
            <w:tcW w:w="129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2B2C0FAA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Sp1/2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0DA5E927" w14:textId="5461B583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Dealing with change and loss </w:t>
            </w:r>
          </w:p>
        </w:tc>
        <w:tc>
          <w:tcPr>
            <w:tcW w:w="12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6093C37B" w14:textId="38A920EF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We cope </w:t>
            </w:r>
          </w:p>
        </w:tc>
      </w:tr>
      <w:tr w:rsidR="003F7A04" w:rsidTr="74F5F98E" w14:paraId="0C2873F5" w14:textId="77777777">
        <w:trPr>
          <w:trHeight w:val="604"/>
        </w:trPr>
        <w:tc>
          <w:tcPr>
            <w:tcW w:w="86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6B6F307A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  <w:vertAlign w:val="subscript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Year 3</w:t>
            </w:r>
          </w:p>
          <w:p w:rsidR="003F7A04" w:rsidP="74F5F98E" w:rsidRDefault="003F7A04" w14:paraId="65D467CA" w14:textId="23A395FC">
            <w:pPr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  <w:vertAlign w:val="subscript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Apple scheme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6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65CE6C3A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A1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56327A41" w14:textId="3B1AEC86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Our Feelings </w:t>
            </w:r>
          </w:p>
        </w:tc>
        <w:tc>
          <w:tcPr>
            <w:tcW w:w="1419" w:type="dxa"/>
            <w:gridSpan w:val="2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BDD6EE" w:themeFill="accent5" w:themeFillTint="66"/>
            <w:tcMar/>
          </w:tcPr>
          <w:p w:rsidR="003F7A04" w:rsidP="74F5F98E" w:rsidRDefault="003F7A04" w14:paraId="359F63EE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A1/A2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209E9324" w14:textId="3EC96BF1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Communication </w:t>
            </w:r>
          </w:p>
        </w:tc>
        <w:tc>
          <w:tcPr>
            <w:tcW w:w="13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131E69BF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7E7F8EFC" w14:textId="10CB928A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Friendship </w:t>
            </w:r>
          </w:p>
        </w:tc>
        <w:tc>
          <w:tcPr>
            <w:tcW w:w="1150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55E21378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SP1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2D5DBF17" w14:textId="5D11C32D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4472C4" w:themeColor="accent1" w:themeTint="FF" w:themeShade="FF"/>
                <w:sz w:val="16"/>
                <w:szCs w:val="16"/>
                <w:lang w:eastAsia="en-GB"/>
              </w:rPr>
              <w:t>Problem Solving </w:t>
            </w:r>
          </w:p>
        </w:tc>
        <w:tc>
          <w:tcPr>
            <w:tcW w:w="119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0771AD31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lang w:eastAsia="en-GB"/>
              </w:rPr>
              <w:t>Sp1/2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7E9D619D" w14:textId="2F0DD405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changes </w:t>
            </w:r>
          </w:p>
        </w:tc>
        <w:tc>
          <w:tcPr>
            <w:tcW w:w="3800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76B6BED7" w14:textId="438E7159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Moving forwards </w:t>
            </w:r>
          </w:p>
        </w:tc>
        <w:tc>
          <w:tcPr>
            <w:tcW w:w="129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9CC2E5" w:themeFill="accent5" w:themeFillTint="99"/>
            <w:tcMar/>
          </w:tcPr>
          <w:p w:rsidR="003F7A04" w:rsidP="74F5F98E" w:rsidRDefault="003F7A04" w14:paraId="5BC43338" w14:textId="7109D4C2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can we do with money? </w:t>
            </w:r>
          </w:p>
        </w:tc>
        <w:tc>
          <w:tcPr>
            <w:tcW w:w="12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9CC2E5" w:themeFill="accent5" w:themeFillTint="99"/>
            <w:tcMar/>
          </w:tcPr>
          <w:p w:rsidR="003F7A04" w:rsidP="74F5F98E" w:rsidRDefault="003F7A04" w14:paraId="10EDC197" w14:textId="21340DD7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Who am I online; how can we protect ourselves and others? </w:t>
            </w:r>
          </w:p>
        </w:tc>
      </w:tr>
      <w:tr w:rsidR="003F7A04" w:rsidTr="74F5F98E" w14:paraId="3C528638" w14:textId="77777777">
        <w:trPr>
          <w:trHeight w:val="604"/>
        </w:trPr>
        <w:tc>
          <w:tcPr>
            <w:tcW w:w="86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578DAE97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Year 4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 </w:t>
            </w:r>
          </w:p>
          <w:p w:rsidR="003F7A04" w:rsidP="74F5F98E" w:rsidRDefault="003F7A04" w14:paraId="57510BD1" w14:textId="4A9F2CFC">
            <w:pPr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  <w:vertAlign w:val="subscript"/>
                <w:lang w:eastAsia="en-GB"/>
              </w:rPr>
            </w:pPr>
          </w:p>
        </w:tc>
        <w:tc>
          <w:tcPr>
            <w:tcW w:w="1132" w:type="dxa"/>
            <w:gridSpan w:val="2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0BEA74DF" w14:textId="65F421A9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do we treat each other with respect? </w:t>
            </w:r>
          </w:p>
        </w:tc>
        <w:tc>
          <w:tcPr>
            <w:tcW w:w="1353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5B3F32DB" w14:textId="0D5372F4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is being with friends online different than friends offline? </w:t>
            </w:r>
          </w:p>
        </w:tc>
        <w:tc>
          <w:tcPr>
            <w:tcW w:w="13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228EE4E9" w14:textId="69A6DE9F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are families like? </w:t>
            </w:r>
          </w:p>
        </w:tc>
        <w:tc>
          <w:tcPr>
            <w:tcW w:w="1150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="003F7A04" w:rsidP="74F5F98E" w:rsidRDefault="003F7A04" w14:paraId="7F0DC0D8" w14:textId="36A0CC79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makes a community? </w:t>
            </w:r>
          </w:p>
        </w:tc>
        <w:tc>
          <w:tcPr>
            <w:tcW w:w="119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BDD6EE" w:themeFill="accent5" w:themeFillTint="66"/>
            <w:tcMar/>
          </w:tcPr>
          <w:p w:rsidR="003F7A04" w:rsidP="74F5F98E" w:rsidRDefault="003F7A04" w14:paraId="5EF080F4" w14:textId="5BDB922E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can our choices make a difference to others and the environment? </w:t>
            </w:r>
          </w:p>
        </w:tc>
        <w:tc>
          <w:tcPr>
            <w:tcW w:w="3800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4B900754" w14:textId="0847142C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 xml:space="preserve">How can we manage risk in 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different places</w:t>
            </w: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 xml:space="preserve"> and situations? </w:t>
            </w:r>
          </w:p>
        </w:tc>
        <w:tc>
          <w:tcPr>
            <w:tcW w:w="129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="003F7A04" w:rsidP="74F5F98E" w:rsidRDefault="003F7A04" w14:paraId="6F75F090" w14:textId="011964AA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healthy choices can I make? </w:t>
            </w:r>
          </w:p>
        </w:tc>
        <w:tc>
          <w:tcPr>
            <w:tcW w:w="12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9CC2E5" w:themeFill="accent5" w:themeFillTint="99"/>
            <w:tcMar/>
          </w:tcPr>
          <w:p w:rsidR="003F7A04" w:rsidP="74F5F98E" w:rsidRDefault="003F7A04" w14:paraId="1A9AB65B" w14:textId="463775C5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can I manage online information? </w:t>
            </w:r>
          </w:p>
        </w:tc>
      </w:tr>
      <w:tr w:rsidR="003F7A04" w:rsidTr="74F5F98E" w14:paraId="3597FC13" w14:textId="77777777">
        <w:trPr>
          <w:trHeight w:val="604"/>
        </w:trPr>
        <w:tc>
          <w:tcPr>
            <w:tcW w:w="86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FFFF" w:themeFill="background1"/>
            <w:tcMar/>
          </w:tcPr>
          <w:p w:rsidR="003F7A04" w:rsidP="74F5F98E" w:rsidRDefault="003F7A04" w14:paraId="29DD9EE6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 xml:space="preserve">Year </w:t>
            </w:r>
            <w:r w:rsidRPr="74F5F98E" w:rsidR="003F7A0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  <w:vertAlign w:val="subscript"/>
                <w:lang w:eastAsia="en-GB"/>
              </w:rPr>
              <w:t>5/6</w:t>
            </w:r>
          </w:p>
          <w:p w:rsidRPr="02701FDC" w:rsidR="003F7A04" w:rsidP="74F5F98E" w:rsidRDefault="003F7A04" w14:paraId="74C4D790" w14:textId="77777777">
            <w:pPr>
              <w:spacing w:after="0" w:line="240" w:lineRule="auto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  <w:vertAlign w:val="subscript"/>
                <w:lang w:eastAsia="en-GB"/>
              </w:rPr>
            </w:pPr>
          </w:p>
        </w:tc>
        <w:tc>
          <w:tcPr>
            <w:tcW w:w="2485" w:type="dxa"/>
            <w:gridSpan w:val="3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Pr="64E49A10" w:rsidR="003F7A04" w:rsidP="74F5F98E" w:rsidRDefault="003F7A04" w14:paraId="3E8E96CA" w14:textId="5B6783FF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makes up a person’s identity? </w:t>
            </w:r>
          </w:p>
        </w:tc>
        <w:tc>
          <w:tcPr>
            <w:tcW w:w="13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9CC2E5" w:themeFill="accent5" w:themeFillTint="99"/>
            <w:tcMar/>
          </w:tcPr>
          <w:p w:rsidRPr="64E49A10" w:rsidR="003F7A04" w:rsidP="74F5F98E" w:rsidRDefault="003F7A04" w14:paraId="7F3B9760" w14:textId="021C360D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decisions can people make with money? </w:t>
            </w:r>
          </w:p>
        </w:tc>
        <w:tc>
          <w:tcPr>
            <w:tcW w:w="2344" w:type="dxa"/>
            <w:gridSpan w:val="2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Pr="64E49A10" w:rsidR="003F7A04" w:rsidP="74F5F98E" w:rsidRDefault="003F7A04" w14:paraId="2C2B2F78" w14:textId="62068A96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Who can help in an emergency? </w:t>
            </w:r>
          </w:p>
        </w:tc>
        <w:tc>
          <w:tcPr>
            <w:tcW w:w="3800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C5E0B3" w:themeFill="accent6" w:themeFillTint="66"/>
            <w:tcMar/>
          </w:tcPr>
          <w:p w:rsidRPr="64E49A10" w:rsidR="003F7A04" w:rsidP="74F5F98E" w:rsidRDefault="003F7A04" w14:paraId="0FC8D029" w14:textId="7BA6F048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can friends communicate safely and effectively online? </w:t>
            </w:r>
          </w:p>
        </w:tc>
        <w:tc>
          <w:tcPr>
            <w:tcW w:w="1294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FFC000" w:themeFill="accent4"/>
            <w:tcMar/>
          </w:tcPr>
          <w:p w:rsidRPr="64E49A10" w:rsidR="003F7A04" w:rsidP="74F5F98E" w:rsidRDefault="003F7A04" w14:paraId="25E665E6" w14:textId="5F95F1D3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How can drugs common to everyday life affect health? </w:t>
            </w:r>
          </w:p>
        </w:tc>
        <w:tc>
          <w:tcPr>
            <w:tcW w:w="1261" w:type="dxa"/>
            <w:tcBorders>
              <w:top w:val="single" w:color="72A376" w:sz="6" w:space="0"/>
              <w:left w:val="single" w:color="72A376" w:sz="6" w:space="0"/>
              <w:bottom w:val="single" w:color="72A376" w:sz="6" w:space="0"/>
              <w:right w:val="single" w:color="72A376" w:sz="6" w:space="0"/>
            </w:tcBorders>
            <w:shd w:val="clear" w:color="auto" w:fill="9CC2E5" w:themeFill="accent5" w:themeFillTint="99"/>
            <w:tcMar/>
          </w:tcPr>
          <w:p w:rsidRPr="64E49A10" w:rsidR="003F7A04" w:rsidP="74F5F98E" w:rsidRDefault="003F7A04" w14:paraId="12DFFA74" w14:textId="22F521FD">
            <w:p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  <w:lang w:eastAsia="en-GB"/>
              </w:rPr>
            </w:pPr>
            <w:r w:rsidRPr="74F5F98E" w:rsidR="003F7A0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  <w:lang w:eastAsia="en-GB"/>
              </w:rPr>
              <w:t>What are my goals and aspirations? </w:t>
            </w:r>
          </w:p>
        </w:tc>
      </w:tr>
    </w:tbl>
    <w:p w:rsidR="64E49A10" w:rsidP="74F5F98E" w:rsidRDefault="64E49A10" w14:paraId="0C937AD0" w14:textId="56D41983">
      <w:pPr>
        <w:rPr>
          <w:rStyle w:val="eop"/>
          <w:rFonts w:ascii="Century Gothic" w:hAnsi="Century Gothic" w:eastAsia="Century Gothic" w:cs="Century Gothic"/>
          <w:color w:val="70AD47" w:themeColor="accent6"/>
          <w:sz w:val="16"/>
          <w:szCs w:val="16"/>
        </w:rPr>
      </w:pPr>
    </w:p>
    <w:sectPr w:rsidR="64E49A10" w:rsidSect="00E747F8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F8"/>
    <w:rsid w:val="001C0ABE"/>
    <w:rsid w:val="003F7A04"/>
    <w:rsid w:val="00677363"/>
    <w:rsid w:val="009D7177"/>
    <w:rsid w:val="00C8300E"/>
    <w:rsid w:val="00CF7628"/>
    <w:rsid w:val="00D13CF4"/>
    <w:rsid w:val="00E747F8"/>
    <w:rsid w:val="02701FDC"/>
    <w:rsid w:val="04203F7F"/>
    <w:rsid w:val="05B776A6"/>
    <w:rsid w:val="0AA0BF2B"/>
    <w:rsid w:val="0B7BC273"/>
    <w:rsid w:val="104F3396"/>
    <w:rsid w:val="18AF2467"/>
    <w:rsid w:val="19890607"/>
    <w:rsid w:val="1993DBDC"/>
    <w:rsid w:val="1A48F3A0"/>
    <w:rsid w:val="1B8260A8"/>
    <w:rsid w:val="1F817889"/>
    <w:rsid w:val="2105B2F2"/>
    <w:rsid w:val="22F6833C"/>
    <w:rsid w:val="26891F09"/>
    <w:rsid w:val="2DADBF90"/>
    <w:rsid w:val="2E071BE2"/>
    <w:rsid w:val="3299E20E"/>
    <w:rsid w:val="32DDEF46"/>
    <w:rsid w:val="36B48156"/>
    <w:rsid w:val="3C47C55A"/>
    <w:rsid w:val="3E13CABB"/>
    <w:rsid w:val="3EC90C1D"/>
    <w:rsid w:val="42BC9010"/>
    <w:rsid w:val="43E2A481"/>
    <w:rsid w:val="454B38CF"/>
    <w:rsid w:val="483999B3"/>
    <w:rsid w:val="487D2DE8"/>
    <w:rsid w:val="48810F11"/>
    <w:rsid w:val="49F66043"/>
    <w:rsid w:val="4CD3E5C7"/>
    <w:rsid w:val="509480D0"/>
    <w:rsid w:val="51B4807E"/>
    <w:rsid w:val="54F8EA8A"/>
    <w:rsid w:val="569ACE3F"/>
    <w:rsid w:val="5B050C5D"/>
    <w:rsid w:val="5E6A2DB4"/>
    <w:rsid w:val="5FF51EDD"/>
    <w:rsid w:val="60D8BC39"/>
    <w:rsid w:val="647600F5"/>
    <w:rsid w:val="64E49A10"/>
    <w:rsid w:val="66806A71"/>
    <w:rsid w:val="6CA93216"/>
    <w:rsid w:val="74F5F98E"/>
    <w:rsid w:val="7718282D"/>
    <w:rsid w:val="7796B8A9"/>
    <w:rsid w:val="78261060"/>
    <w:rsid w:val="79C1E0C1"/>
    <w:rsid w:val="7A0CD79E"/>
    <w:rsid w:val="7BF25AE5"/>
    <w:rsid w:val="7FC1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05653"/>
  <w15:chartTrackingRefBased/>
  <w15:docId w15:val="{05D7BA5C-698F-467F-A7B2-EBD6850F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E747F8"/>
  </w:style>
  <w:style w:type="character" w:styleId="eop" w:customStyle="1">
    <w:name w:val="eop"/>
    <w:basedOn w:val="DefaultParagraphFont"/>
    <w:rsid w:val="00E747F8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4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4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3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6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5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0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5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1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3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0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3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3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7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2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3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4" ma:contentTypeDescription="Create a new document." ma:contentTypeScope="" ma:versionID="7a542d6cfccfab5752b8f4fd2f135e5b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4cfb41c43ed33ec7a6013e19589781fe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5CE08F-94B2-45BA-A437-760238D5B6CA}">
  <ds:schemaRefs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57c3d8bd-9aa9-47ab-94cf-36ad7baace26"/>
    <ds:schemaRef ds:uri="http://schemas.microsoft.com/office/2006/metadata/properties"/>
    <ds:schemaRef ds:uri="http://schemas.microsoft.com/office/infopath/2007/PartnerControls"/>
    <ds:schemaRef ds:uri="35e035bb-e01b-48a9-826c-77d8f058c9c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8E70F3-D2FF-4E31-A78F-76C3C4414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1907D-E509-4B27-92E8-44D98E40E11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 Fernando</dc:creator>
  <keywords/>
  <dc:description/>
  <lastModifiedBy>N Hartwell</lastModifiedBy>
  <revision>3</revision>
  <dcterms:created xsi:type="dcterms:W3CDTF">2025-07-07T16:37:00.0000000Z</dcterms:created>
  <dcterms:modified xsi:type="dcterms:W3CDTF">2026-03-10T14:11:43.7243841Z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  <property fmtid="{D5CDD505-2E9C-101B-9397-08002B2CF9AE}" pid="3" name="MediaServiceImageTags">
    <vt:lpwstr/>
  </property>
</Properties>
</file>